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242" w:rsidRPr="00EF46BB" w:rsidRDefault="00582242" w:rsidP="00782EDB">
      <w:pPr>
        <w:shd w:val="clear" w:color="auto" w:fill="FFFFFF"/>
        <w:spacing w:after="0" w:line="240" w:lineRule="auto"/>
        <w:jc w:val="right"/>
        <w:outlineLvl w:val="2"/>
        <w:rPr>
          <w:rFonts w:ascii="Times New Roman" w:hAnsi="Times New Roman"/>
          <w:b/>
          <w:bCs/>
          <w:color w:val="000000"/>
          <w:sz w:val="20"/>
          <w:szCs w:val="20"/>
          <w:lang w:eastAsia="da-DK"/>
        </w:rPr>
      </w:pPr>
      <w:r w:rsidRPr="00EF46BB">
        <w:rPr>
          <w:rFonts w:ascii="Times New Roman" w:hAnsi="Times New Roman"/>
          <w:b/>
          <w:bCs/>
          <w:color w:val="000000"/>
          <w:sz w:val="20"/>
          <w:szCs w:val="20"/>
          <w:lang w:eastAsia="da-DK"/>
        </w:rPr>
        <w:t xml:space="preserve">BIBELKREDS over </w:t>
      </w:r>
      <w:r>
        <w:rPr>
          <w:rFonts w:ascii="Times New Roman" w:hAnsi="Times New Roman"/>
          <w:b/>
          <w:bCs/>
          <w:color w:val="000000"/>
          <w:sz w:val="20"/>
          <w:szCs w:val="20"/>
          <w:lang w:eastAsia="da-DK"/>
        </w:rPr>
        <w:t xml:space="preserve">Johannes 1,19-28, </w:t>
      </w:r>
      <w:r>
        <w:rPr>
          <w:rFonts w:ascii="Times New Roman" w:hAnsi="Times New Roman"/>
          <w:b/>
          <w:bCs/>
          <w:color w:val="000000"/>
          <w:sz w:val="20"/>
          <w:szCs w:val="20"/>
          <w:lang w:eastAsia="da-DK"/>
        </w:rPr>
        <w:br/>
        <w:t>E</w:t>
      </w:r>
      <w:r w:rsidRPr="00EF46BB">
        <w:rPr>
          <w:rFonts w:ascii="Times New Roman" w:hAnsi="Times New Roman"/>
          <w:b/>
          <w:bCs/>
          <w:color w:val="000000"/>
          <w:sz w:val="20"/>
          <w:szCs w:val="20"/>
          <w:lang w:eastAsia="da-DK"/>
        </w:rPr>
        <w:t>vangeliet på 4. søndag i advent</w:t>
      </w:r>
    </w:p>
    <w:p w:rsidR="00582242" w:rsidRPr="00EF46BB" w:rsidRDefault="00582242" w:rsidP="00B229FD">
      <w:pPr>
        <w:shd w:val="clear" w:color="auto" w:fill="FFFFFF"/>
        <w:spacing w:after="0" w:line="240" w:lineRule="auto"/>
        <w:outlineLvl w:val="2"/>
        <w:rPr>
          <w:rFonts w:ascii="Times New Roman" w:hAnsi="Times New Roman"/>
          <w:b/>
          <w:bCs/>
          <w:color w:val="000000"/>
          <w:sz w:val="20"/>
          <w:szCs w:val="20"/>
          <w:lang w:eastAsia="da-DK"/>
        </w:rPr>
      </w:pPr>
    </w:p>
    <w:p w:rsidR="00582242" w:rsidRPr="00EF46BB" w:rsidRDefault="00582242" w:rsidP="00303D43">
      <w:pPr>
        <w:spacing w:after="0" w:line="240" w:lineRule="auto"/>
        <w:rPr>
          <w:sz w:val="20"/>
          <w:szCs w:val="20"/>
          <w:u w:val="single"/>
        </w:rPr>
      </w:pPr>
      <w:r>
        <w:rPr>
          <w:noProof/>
          <w:lang w:eastAsia="da-DK"/>
        </w:rPr>
        <w:pict>
          <v:shapetype id="_x0000_t202" coordsize="21600,21600" o:spt="202" path="m,l,21600r21600,l21600,xe">
            <v:stroke joinstyle="miter"/>
            <v:path gradientshapeok="t" o:connecttype="rect"/>
          </v:shapetype>
          <v:shape id="_x0000_s1026" type="#_x0000_t202" style="position:absolute;margin-left:53pt;margin-top:61.55pt;width:142pt;height:690.7pt;z-index:251658240;mso-position-horizontal-relative:page;mso-position-vertical-relative:page" o:allowincell="f" fillcolor="#e6eed5" stroked="f" strokecolor="#622423" strokeweight="6pt">
            <v:fill r:id="rId5" o:title="" type="pattern"/>
            <v:stroke linestyle="thickThin"/>
            <v:textbox style="mso-next-textbox:#_x0000_s1026" inset="18pt,18pt,18pt,18pt">
              <w:txbxContent>
                <w:p w:rsidR="00582242" w:rsidRPr="00072EBD" w:rsidRDefault="00582242" w:rsidP="00782EDB">
                  <w:pPr>
                    <w:shd w:val="clear" w:color="auto" w:fill="FFFFFF"/>
                    <w:spacing w:after="0" w:line="240" w:lineRule="auto"/>
                    <w:rPr>
                      <w:rFonts w:cs="Calibri"/>
                      <w:b/>
                      <w:bCs/>
                      <w:i/>
                      <w:color w:val="000000"/>
                      <w:sz w:val="20"/>
                      <w:szCs w:val="20"/>
                      <w:lang w:eastAsia="da-DK"/>
                    </w:rPr>
                  </w:pPr>
                  <w:r w:rsidRPr="00072EBD">
                    <w:rPr>
                      <w:rFonts w:cs="Calibri"/>
                      <w:b/>
                      <w:bCs/>
                      <w:i/>
                      <w:color w:val="000000"/>
                      <w:sz w:val="20"/>
                      <w:szCs w:val="20"/>
                      <w:lang w:eastAsia="da-DK"/>
                    </w:rPr>
                    <w:t>Evangelium</w:t>
                  </w:r>
                </w:p>
                <w:p w:rsidR="00582242" w:rsidRPr="00072EBD" w:rsidRDefault="00582242" w:rsidP="00782EDB">
                  <w:pPr>
                    <w:shd w:val="clear" w:color="auto" w:fill="FFFFFF"/>
                    <w:spacing w:after="0" w:line="240" w:lineRule="auto"/>
                    <w:rPr>
                      <w:rFonts w:cs="Calibri"/>
                      <w:b/>
                      <w:bCs/>
                      <w:i/>
                      <w:color w:val="000000"/>
                      <w:sz w:val="20"/>
                      <w:szCs w:val="20"/>
                      <w:lang w:eastAsia="da-DK"/>
                    </w:rPr>
                  </w:pPr>
                  <w:r w:rsidRPr="00072EBD">
                    <w:rPr>
                      <w:rFonts w:cs="Calibri"/>
                      <w:b/>
                      <w:bCs/>
                      <w:i/>
                      <w:color w:val="000000"/>
                      <w:sz w:val="20"/>
                      <w:szCs w:val="20"/>
                      <w:lang w:eastAsia="da-DK"/>
                    </w:rPr>
                    <w:t>Johannes 1,19-28</w:t>
                  </w:r>
                </w:p>
                <w:p w:rsidR="00582242" w:rsidRPr="00072EBD" w:rsidRDefault="00582242" w:rsidP="00782EDB">
                  <w:pPr>
                    <w:shd w:val="clear" w:color="auto" w:fill="FFFFFF"/>
                    <w:spacing w:after="0" w:line="240" w:lineRule="auto"/>
                    <w:rPr>
                      <w:rFonts w:cs="Calibri"/>
                      <w:i/>
                      <w:color w:val="000000"/>
                      <w:sz w:val="20"/>
                      <w:szCs w:val="20"/>
                      <w:lang w:eastAsia="da-DK"/>
                    </w:rPr>
                  </w:pPr>
                </w:p>
                <w:p w:rsidR="00582242" w:rsidRPr="00072EBD" w:rsidRDefault="00582242" w:rsidP="00782EDB">
                  <w:pPr>
                    <w:shd w:val="clear" w:color="auto" w:fill="FFFFFF"/>
                    <w:spacing w:after="0" w:line="240" w:lineRule="auto"/>
                    <w:rPr>
                      <w:rFonts w:cs="Calibri"/>
                      <w:i/>
                      <w:color w:val="000000"/>
                      <w:sz w:val="20"/>
                      <w:szCs w:val="20"/>
                      <w:lang w:eastAsia="da-DK"/>
                    </w:rPr>
                  </w:pPr>
                  <w:r w:rsidRPr="00072EBD">
                    <w:rPr>
                      <w:rFonts w:cs="Calibri"/>
                      <w:i/>
                      <w:color w:val="000000"/>
                      <w:sz w:val="20"/>
                      <w:szCs w:val="20"/>
                      <w:lang w:eastAsia="da-DK"/>
                    </w:rPr>
                    <w:t xml:space="preserve">Dette er Johannes' vidnesbyrd, da jøderne fra Jerusalem sendte præster og levitter ud til ham for at spørge ham: </w:t>
                  </w:r>
                  <w:r w:rsidRPr="00072EBD">
                    <w:rPr>
                      <w:rFonts w:cs="Calibri"/>
                      <w:b/>
                      <w:i/>
                      <w:color w:val="000000"/>
                      <w:sz w:val="20"/>
                      <w:szCs w:val="20"/>
                      <w:lang w:eastAsia="da-DK"/>
                    </w:rPr>
                    <w:t>"Hvem er du?"</w:t>
                  </w:r>
                  <w:r w:rsidRPr="00072EBD">
                    <w:rPr>
                      <w:rFonts w:cs="Calibri"/>
                      <w:i/>
                      <w:color w:val="000000"/>
                      <w:sz w:val="20"/>
                      <w:szCs w:val="20"/>
                      <w:lang w:eastAsia="da-DK"/>
                    </w:rPr>
                    <w:t xml:space="preserve"> </w:t>
                  </w:r>
                </w:p>
                <w:p w:rsidR="00582242" w:rsidRPr="00072EBD" w:rsidRDefault="00582242" w:rsidP="00782EDB">
                  <w:pPr>
                    <w:shd w:val="clear" w:color="auto" w:fill="FFFFFF"/>
                    <w:spacing w:after="0" w:line="240" w:lineRule="auto"/>
                    <w:rPr>
                      <w:rFonts w:cs="Calibri"/>
                      <w:i/>
                      <w:color w:val="000000"/>
                      <w:sz w:val="20"/>
                      <w:szCs w:val="20"/>
                      <w:lang w:eastAsia="da-DK"/>
                    </w:rPr>
                  </w:pPr>
                </w:p>
                <w:p w:rsidR="00582242" w:rsidRPr="00072EBD" w:rsidRDefault="00582242" w:rsidP="00782EDB">
                  <w:pPr>
                    <w:shd w:val="clear" w:color="auto" w:fill="FFFFFF"/>
                    <w:spacing w:after="0" w:line="240" w:lineRule="auto"/>
                    <w:rPr>
                      <w:rFonts w:cs="Calibri"/>
                      <w:i/>
                      <w:color w:val="000000"/>
                      <w:sz w:val="20"/>
                      <w:szCs w:val="20"/>
                      <w:lang w:eastAsia="da-DK"/>
                    </w:rPr>
                  </w:pPr>
                  <w:r w:rsidRPr="00072EBD">
                    <w:rPr>
                      <w:rFonts w:cs="Calibri"/>
                      <w:i/>
                      <w:color w:val="000000"/>
                      <w:sz w:val="20"/>
                      <w:szCs w:val="20"/>
                      <w:lang w:eastAsia="da-DK"/>
                    </w:rPr>
                    <w:t xml:space="preserve">Da bekendte han og benægtede ikke, han bekendte: "Jeg er ikke Kristus." "Hvad er du da?" spurgte de ham, "er du Elias?" "Det er jeg ikke," svarede han. "Er du Profeten?" "Nej," svarede han. Så sagde de til ham: "Hvem er du da? Vi skal have svar med til dem, der har sendt os; hvad siger du om dig selv?" </w:t>
                  </w:r>
                </w:p>
                <w:p w:rsidR="00582242" w:rsidRPr="00072EBD" w:rsidRDefault="00582242" w:rsidP="00782EDB">
                  <w:pPr>
                    <w:shd w:val="clear" w:color="auto" w:fill="FFFFFF"/>
                    <w:spacing w:after="0" w:line="240" w:lineRule="auto"/>
                    <w:rPr>
                      <w:rFonts w:cs="Calibri"/>
                      <w:i/>
                      <w:color w:val="000000"/>
                      <w:sz w:val="20"/>
                      <w:szCs w:val="20"/>
                      <w:lang w:eastAsia="da-DK"/>
                    </w:rPr>
                  </w:pPr>
                  <w:r w:rsidRPr="00072EBD">
                    <w:rPr>
                      <w:rFonts w:cs="Calibri"/>
                      <w:i/>
                      <w:color w:val="000000"/>
                      <w:sz w:val="20"/>
                      <w:szCs w:val="20"/>
                      <w:lang w:eastAsia="da-DK"/>
                    </w:rPr>
                    <w:t>Han svarede: "Jeg er 'en, der råber i ørkenen: Jævn Herrens vej!' som profeten Esajas har sagt."</w:t>
                  </w:r>
                </w:p>
                <w:p w:rsidR="00582242" w:rsidRPr="00072EBD" w:rsidRDefault="00582242" w:rsidP="00782EDB">
                  <w:pPr>
                    <w:shd w:val="clear" w:color="auto" w:fill="FFFFFF"/>
                    <w:spacing w:after="0" w:line="240" w:lineRule="auto"/>
                    <w:rPr>
                      <w:rFonts w:cs="Calibri"/>
                      <w:i/>
                      <w:color w:val="000000"/>
                      <w:sz w:val="20"/>
                      <w:szCs w:val="20"/>
                      <w:lang w:eastAsia="da-DK"/>
                    </w:rPr>
                  </w:pPr>
                </w:p>
                <w:p w:rsidR="00582242" w:rsidRPr="00072EBD" w:rsidRDefault="00582242" w:rsidP="00782EDB">
                  <w:pPr>
                    <w:shd w:val="clear" w:color="auto" w:fill="FFFFFF"/>
                    <w:spacing w:after="0" w:line="240" w:lineRule="auto"/>
                    <w:rPr>
                      <w:rFonts w:cs="Calibri"/>
                      <w:i/>
                      <w:color w:val="000000"/>
                      <w:sz w:val="20"/>
                      <w:szCs w:val="20"/>
                      <w:lang w:eastAsia="da-DK"/>
                    </w:rPr>
                  </w:pPr>
                  <w:r w:rsidRPr="00072EBD">
                    <w:rPr>
                      <w:rFonts w:cs="Calibri"/>
                      <w:i/>
                      <w:color w:val="000000"/>
                      <w:sz w:val="20"/>
                      <w:szCs w:val="20"/>
                      <w:lang w:eastAsia="da-DK"/>
                    </w:rPr>
                    <w:t xml:space="preserve">De var udsendt af farisæerne, og de spurgte ham: "Hvorfor døber du så, når du hverken er Kristus eller Elias eller Profeten?" </w:t>
                  </w:r>
                </w:p>
                <w:p w:rsidR="00582242" w:rsidRPr="00072EBD" w:rsidRDefault="00582242" w:rsidP="00782EDB">
                  <w:pPr>
                    <w:shd w:val="clear" w:color="auto" w:fill="FFFFFF"/>
                    <w:spacing w:after="0" w:line="240" w:lineRule="auto"/>
                    <w:rPr>
                      <w:rFonts w:cs="Calibri"/>
                      <w:i/>
                      <w:color w:val="000000"/>
                      <w:sz w:val="20"/>
                      <w:szCs w:val="20"/>
                      <w:lang w:eastAsia="da-DK"/>
                    </w:rPr>
                  </w:pPr>
                </w:p>
                <w:p w:rsidR="00582242" w:rsidRPr="00072EBD" w:rsidRDefault="00582242" w:rsidP="00782EDB">
                  <w:pPr>
                    <w:shd w:val="clear" w:color="auto" w:fill="FFFFFF"/>
                    <w:spacing w:after="0" w:line="240" w:lineRule="auto"/>
                    <w:rPr>
                      <w:rFonts w:cs="Calibri"/>
                      <w:i/>
                      <w:iCs/>
                      <w:sz w:val="20"/>
                      <w:szCs w:val="20"/>
                    </w:rPr>
                  </w:pPr>
                  <w:r w:rsidRPr="00072EBD">
                    <w:rPr>
                      <w:rFonts w:cs="Calibri"/>
                      <w:i/>
                      <w:color w:val="000000"/>
                      <w:sz w:val="20"/>
                      <w:szCs w:val="20"/>
                      <w:lang w:eastAsia="da-DK"/>
                    </w:rPr>
                    <w:t>Johannes svarede dem: "Jeg døber med vand; midt iblandt jer står en, som I ikke kender, han, som kommer efter mig, og hans skorem er jeg ikke værdig til at løse." Dette skete i Betania på den anden side af Jordan, hvor Johannes døbte.</w:t>
                  </w:r>
                  <w:r w:rsidRPr="00072EBD">
                    <w:rPr>
                      <w:rFonts w:cs="Calibri"/>
                      <w:i/>
                      <w:iCs/>
                      <w:sz w:val="20"/>
                      <w:szCs w:val="20"/>
                    </w:rPr>
                    <w:t xml:space="preserve"> </w:t>
                  </w:r>
                </w:p>
              </w:txbxContent>
            </v:textbox>
            <w10:wrap type="square" anchorx="page" anchory="page"/>
          </v:shape>
        </w:pict>
      </w:r>
      <w:r w:rsidRPr="00EF46BB">
        <w:rPr>
          <w:b/>
          <w:sz w:val="20"/>
          <w:szCs w:val="20"/>
          <w:u w:val="single"/>
        </w:rPr>
        <w:t>1. ”Hvem er du?”</w:t>
      </w:r>
      <w:r w:rsidRPr="00EF46BB">
        <w:rPr>
          <w:sz w:val="20"/>
          <w:szCs w:val="20"/>
          <w:u w:val="single"/>
        </w:rPr>
        <w:t xml:space="preserve"> </w:t>
      </w:r>
    </w:p>
    <w:p w:rsidR="00582242" w:rsidRPr="002475B4" w:rsidRDefault="00582242" w:rsidP="00B229FD">
      <w:pPr>
        <w:spacing w:after="0" w:line="240" w:lineRule="auto"/>
        <w:rPr>
          <w:sz w:val="20"/>
          <w:szCs w:val="20"/>
        </w:rPr>
      </w:pPr>
      <w:r w:rsidRPr="00EF46BB">
        <w:rPr>
          <w:sz w:val="20"/>
          <w:szCs w:val="20"/>
        </w:rPr>
        <w:t>Spørgsmålet dengang ved Jordanfloden blev stillet af mennesker, som ventede på, at Messias skulle komme, sådan som Gud havde lovet. Deres spørgsmål gjaldt ham. Messias. Kristus. Mon Johannes var Kristus? Mon han var ”profeten”? Mon han var ”Elias”?</w:t>
      </w:r>
      <w:r>
        <w:rPr>
          <w:sz w:val="20"/>
          <w:szCs w:val="20"/>
        </w:rPr>
        <w:t xml:space="preserve"> </w:t>
      </w:r>
      <w:r w:rsidRPr="00EF46BB">
        <w:rPr>
          <w:sz w:val="20"/>
          <w:szCs w:val="20"/>
        </w:rPr>
        <w:t>Tre gange svarede Johannes med et nej:</w:t>
      </w:r>
      <w:r>
        <w:rPr>
          <w:sz w:val="20"/>
          <w:szCs w:val="20"/>
        </w:rPr>
        <w:t xml:space="preserve"> </w:t>
      </w:r>
      <w:r w:rsidRPr="00EF46BB">
        <w:rPr>
          <w:sz w:val="20"/>
          <w:szCs w:val="20"/>
        </w:rPr>
        <w:t xml:space="preserve"> 1) ”Jeg er ikke Kristus” 2) ”Det er jeg ikke!” 3) ”Nej!”</w:t>
      </w:r>
      <w:r>
        <w:rPr>
          <w:sz w:val="20"/>
          <w:szCs w:val="20"/>
        </w:rPr>
        <w:t xml:space="preserve"> </w:t>
      </w:r>
      <w:r w:rsidRPr="002475B4">
        <w:rPr>
          <w:sz w:val="20"/>
          <w:szCs w:val="20"/>
        </w:rPr>
        <w:t xml:space="preserve">Spørgsmålet var udtryk for, at man ventede på Messias, på Kristus. </w:t>
      </w:r>
    </w:p>
    <w:p w:rsidR="00582242" w:rsidRDefault="00582242" w:rsidP="003D5411">
      <w:pPr>
        <w:pStyle w:val="ListParagraph"/>
        <w:spacing w:after="0" w:line="240" w:lineRule="auto"/>
        <w:rPr>
          <w:sz w:val="20"/>
          <w:szCs w:val="20"/>
          <w:u w:val="single"/>
        </w:rPr>
      </w:pPr>
    </w:p>
    <w:p w:rsidR="00582242" w:rsidRPr="00EF46BB" w:rsidRDefault="00582242" w:rsidP="003D5411">
      <w:pPr>
        <w:pStyle w:val="ListParagraph"/>
        <w:spacing w:after="0" w:line="240" w:lineRule="auto"/>
        <w:rPr>
          <w:sz w:val="20"/>
          <w:szCs w:val="20"/>
          <w:u w:val="single"/>
        </w:rPr>
      </w:pPr>
      <w:r w:rsidRPr="00EF46BB">
        <w:rPr>
          <w:sz w:val="20"/>
          <w:szCs w:val="20"/>
          <w:u w:val="single"/>
        </w:rPr>
        <w:t xml:space="preserve">*  TAL OM, HVOR DETTE GODE SPØRGSMÅL KOM FRA! </w:t>
      </w:r>
    </w:p>
    <w:p w:rsidR="00582242" w:rsidRPr="00EF46BB" w:rsidRDefault="00582242" w:rsidP="00782EDB">
      <w:pPr>
        <w:spacing w:after="0" w:line="240" w:lineRule="auto"/>
        <w:ind w:left="1304" w:firstLine="1304"/>
        <w:rPr>
          <w:sz w:val="20"/>
          <w:szCs w:val="20"/>
        </w:rPr>
      </w:pPr>
      <w:r w:rsidRPr="00EF46BB">
        <w:rPr>
          <w:sz w:val="20"/>
          <w:szCs w:val="20"/>
        </w:rPr>
        <w:t>5 Mosebog 18,18: Profeten</w:t>
      </w:r>
    </w:p>
    <w:p w:rsidR="00582242" w:rsidRPr="00EF46BB" w:rsidRDefault="00582242" w:rsidP="00782EDB">
      <w:pPr>
        <w:spacing w:after="0" w:line="240" w:lineRule="auto"/>
        <w:ind w:left="1304" w:firstLine="1304"/>
        <w:rPr>
          <w:sz w:val="20"/>
          <w:szCs w:val="20"/>
        </w:rPr>
      </w:pPr>
      <w:r w:rsidRPr="00EF46BB">
        <w:rPr>
          <w:sz w:val="20"/>
          <w:szCs w:val="20"/>
        </w:rPr>
        <w:t>Esajas 40,3-5: Messias og røsten i ørkenen</w:t>
      </w:r>
    </w:p>
    <w:p w:rsidR="00582242" w:rsidRPr="00EF46BB" w:rsidRDefault="00582242" w:rsidP="00782EDB">
      <w:pPr>
        <w:spacing w:after="0" w:line="240" w:lineRule="auto"/>
        <w:ind w:left="1304" w:firstLine="1304"/>
        <w:rPr>
          <w:sz w:val="20"/>
          <w:szCs w:val="20"/>
        </w:rPr>
      </w:pPr>
      <w:r w:rsidRPr="00EF46BB">
        <w:rPr>
          <w:sz w:val="20"/>
          <w:szCs w:val="20"/>
        </w:rPr>
        <w:t>Malakias 3,22-24: Elias</w:t>
      </w:r>
    </w:p>
    <w:p w:rsidR="00582242" w:rsidRDefault="00582242" w:rsidP="00B229FD">
      <w:pPr>
        <w:spacing w:after="0" w:line="240" w:lineRule="auto"/>
        <w:rPr>
          <w:sz w:val="20"/>
          <w:szCs w:val="20"/>
          <w:u w:val="single"/>
        </w:rPr>
      </w:pPr>
    </w:p>
    <w:p w:rsidR="00582242" w:rsidRPr="00EF46BB" w:rsidRDefault="00582242" w:rsidP="00B229FD">
      <w:pPr>
        <w:spacing w:after="0" w:line="240" w:lineRule="auto"/>
        <w:rPr>
          <w:sz w:val="20"/>
          <w:szCs w:val="20"/>
          <w:u w:val="single"/>
        </w:rPr>
      </w:pPr>
      <w:r w:rsidRPr="00EF46BB">
        <w:rPr>
          <w:sz w:val="20"/>
          <w:szCs w:val="20"/>
          <w:u w:val="single"/>
        </w:rPr>
        <w:t xml:space="preserve">* HVORFOR ER DER SÅ FÅ, DER SPØRGER EFTER FRELSEREN I VORES KULTUR? </w:t>
      </w:r>
    </w:p>
    <w:p w:rsidR="00582242" w:rsidRPr="00EF46BB" w:rsidRDefault="00582242" w:rsidP="00782EDB">
      <w:pPr>
        <w:spacing w:after="0" w:line="240" w:lineRule="auto"/>
        <w:ind w:firstLine="1304"/>
        <w:rPr>
          <w:sz w:val="20"/>
          <w:szCs w:val="20"/>
        </w:rPr>
      </w:pPr>
      <w:r w:rsidRPr="00EF46BB">
        <w:rPr>
          <w:sz w:val="20"/>
          <w:szCs w:val="20"/>
        </w:rPr>
        <w:t>Romerbrevet 3,11 og 10,3</w:t>
      </w:r>
    </w:p>
    <w:p w:rsidR="00582242" w:rsidRPr="00EF46BB" w:rsidRDefault="00582242" w:rsidP="00B229FD">
      <w:pPr>
        <w:spacing w:after="0" w:line="240" w:lineRule="auto"/>
        <w:rPr>
          <w:sz w:val="20"/>
          <w:szCs w:val="20"/>
          <w:u w:val="single"/>
        </w:rPr>
      </w:pPr>
    </w:p>
    <w:p w:rsidR="00582242" w:rsidRPr="00EF46BB" w:rsidRDefault="00582242" w:rsidP="00B229FD">
      <w:pPr>
        <w:spacing w:after="0" w:line="240" w:lineRule="auto"/>
        <w:rPr>
          <w:b/>
          <w:sz w:val="20"/>
          <w:szCs w:val="20"/>
          <w:u w:val="single"/>
        </w:rPr>
      </w:pPr>
      <w:r w:rsidRPr="00EF46BB">
        <w:rPr>
          <w:b/>
          <w:sz w:val="20"/>
          <w:szCs w:val="20"/>
          <w:u w:val="single"/>
        </w:rPr>
        <w:t xml:space="preserve">2. ”Hvem er jeg?” </w:t>
      </w:r>
    </w:p>
    <w:p w:rsidR="00582242" w:rsidRPr="00EF46BB" w:rsidRDefault="00582242" w:rsidP="00303D43">
      <w:pPr>
        <w:spacing w:after="0" w:line="240" w:lineRule="auto"/>
        <w:rPr>
          <w:sz w:val="20"/>
          <w:szCs w:val="20"/>
        </w:rPr>
      </w:pPr>
      <w:r w:rsidRPr="00EF46BB">
        <w:rPr>
          <w:sz w:val="20"/>
          <w:szCs w:val="20"/>
        </w:rPr>
        <w:t xml:space="preserve">Det spørgsmål, som de fleste stiller i dag, er nok snarere: </w:t>
      </w:r>
      <w:r w:rsidRPr="00EF46BB">
        <w:rPr>
          <w:b/>
          <w:sz w:val="20"/>
          <w:szCs w:val="20"/>
        </w:rPr>
        <w:t xml:space="preserve">”Hvem er jeg?” </w:t>
      </w:r>
      <w:r w:rsidRPr="00EF46BB">
        <w:rPr>
          <w:sz w:val="20"/>
          <w:szCs w:val="20"/>
        </w:rPr>
        <w:t xml:space="preserve">Desværre! Det er ikke udtryk for forventning og håb, men snarer for usikkerhed om det helt grundlæggende: Hvad er et menneske? Og hvor finder man svaret? </w:t>
      </w:r>
    </w:p>
    <w:p w:rsidR="00582242" w:rsidRPr="00EF46BB" w:rsidRDefault="00582242" w:rsidP="00B229FD">
      <w:pPr>
        <w:spacing w:after="0" w:line="240" w:lineRule="auto"/>
        <w:rPr>
          <w:sz w:val="20"/>
          <w:szCs w:val="20"/>
        </w:rPr>
      </w:pPr>
      <w:r w:rsidRPr="00EF46BB">
        <w:rPr>
          <w:sz w:val="20"/>
          <w:szCs w:val="20"/>
        </w:rPr>
        <w:t xml:space="preserve">I vores kultur går det meget ud på selvfordybelse, fordi man mener, at mennesket skal finde svaret i sig selv. Man kredser om sig selv. Prøver at finde ud af, hvad der er meningen med livet er – og hvilke muligheder, jeg har for at få et godt liv. </w:t>
      </w:r>
    </w:p>
    <w:p w:rsidR="00582242" w:rsidRPr="00EF46BB" w:rsidRDefault="00582242" w:rsidP="00B229FD">
      <w:pPr>
        <w:spacing w:after="0" w:line="240" w:lineRule="auto"/>
        <w:rPr>
          <w:sz w:val="20"/>
          <w:szCs w:val="20"/>
        </w:rPr>
      </w:pPr>
      <w:r w:rsidRPr="00EF46BB">
        <w:rPr>
          <w:sz w:val="20"/>
          <w:szCs w:val="20"/>
        </w:rPr>
        <w:t>Det er måske typisk, at vi ikke finder spørgsmålet i Nye Testamente. Her bliver snarere spurgt: ”Hvem er Kristus?” Og: ”Hvem er så min næste?”</w:t>
      </w:r>
    </w:p>
    <w:p w:rsidR="00582242" w:rsidRDefault="00582242" w:rsidP="00B229FD">
      <w:pPr>
        <w:spacing w:after="0" w:line="240" w:lineRule="auto"/>
        <w:rPr>
          <w:sz w:val="20"/>
          <w:szCs w:val="20"/>
          <w:u w:val="single"/>
        </w:rPr>
      </w:pPr>
    </w:p>
    <w:p w:rsidR="00582242" w:rsidRPr="00EF46BB" w:rsidRDefault="00582242" w:rsidP="00B229FD">
      <w:pPr>
        <w:spacing w:after="0" w:line="240" w:lineRule="auto"/>
        <w:rPr>
          <w:sz w:val="20"/>
          <w:szCs w:val="20"/>
          <w:u w:val="single"/>
        </w:rPr>
      </w:pPr>
      <w:r w:rsidRPr="00EF46BB">
        <w:rPr>
          <w:sz w:val="20"/>
          <w:szCs w:val="20"/>
          <w:u w:val="single"/>
        </w:rPr>
        <w:t xml:space="preserve">* HVORDAN SVARER I PÅ SPØRGSMÅLET ”Hvem er jeg? </w:t>
      </w:r>
    </w:p>
    <w:p w:rsidR="00582242" w:rsidRPr="00EF46BB" w:rsidRDefault="00582242" w:rsidP="00782EDB">
      <w:pPr>
        <w:spacing w:after="0" w:line="240" w:lineRule="auto"/>
        <w:ind w:firstLine="1304"/>
        <w:rPr>
          <w:sz w:val="20"/>
          <w:szCs w:val="20"/>
        </w:rPr>
      </w:pPr>
      <w:r w:rsidRPr="00EF46BB">
        <w:rPr>
          <w:sz w:val="20"/>
          <w:szCs w:val="20"/>
        </w:rPr>
        <w:t>Læs svaret i Salme 8 og Salme 139.</w:t>
      </w:r>
    </w:p>
    <w:p w:rsidR="00582242" w:rsidRPr="00EF46BB" w:rsidRDefault="00582242" w:rsidP="00782EDB">
      <w:pPr>
        <w:spacing w:after="0" w:line="240" w:lineRule="auto"/>
        <w:ind w:firstLine="1304"/>
        <w:rPr>
          <w:sz w:val="20"/>
          <w:szCs w:val="20"/>
        </w:rPr>
      </w:pPr>
      <w:r w:rsidRPr="00EF46BB">
        <w:rPr>
          <w:sz w:val="20"/>
          <w:szCs w:val="20"/>
        </w:rPr>
        <w:t xml:space="preserve">Hvad betyder det for jeres svar, at I kender Jesus? </w:t>
      </w:r>
    </w:p>
    <w:p w:rsidR="00582242" w:rsidRPr="00EF46BB" w:rsidRDefault="00582242" w:rsidP="00B229FD">
      <w:pPr>
        <w:spacing w:after="0" w:line="240" w:lineRule="auto"/>
        <w:rPr>
          <w:sz w:val="20"/>
          <w:szCs w:val="20"/>
        </w:rPr>
      </w:pPr>
    </w:p>
    <w:p w:rsidR="00582242" w:rsidRPr="00EF46BB" w:rsidRDefault="00582242" w:rsidP="00B229FD">
      <w:pPr>
        <w:spacing w:after="0" w:line="240" w:lineRule="auto"/>
        <w:rPr>
          <w:b/>
          <w:sz w:val="20"/>
          <w:szCs w:val="20"/>
          <w:u w:val="single"/>
        </w:rPr>
      </w:pPr>
      <w:r w:rsidRPr="00EF46BB">
        <w:rPr>
          <w:b/>
          <w:sz w:val="20"/>
          <w:szCs w:val="20"/>
          <w:u w:val="single"/>
        </w:rPr>
        <w:t xml:space="preserve">3. Johannes’ svar </w:t>
      </w:r>
    </w:p>
    <w:p w:rsidR="00582242" w:rsidRPr="00EF46BB" w:rsidRDefault="00582242" w:rsidP="00B229FD">
      <w:pPr>
        <w:spacing w:after="0" w:line="240" w:lineRule="auto"/>
        <w:rPr>
          <w:sz w:val="20"/>
          <w:szCs w:val="20"/>
        </w:rPr>
      </w:pPr>
      <w:r w:rsidRPr="00EF46BB">
        <w:rPr>
          <w:sz w:val="20"/>
          <w:szCs w:val="20"/>
        </w:rPr>
        <w:t xml:space="preserve">Johannes svarede: ”Jeg er ikke … ” Han havde muligheden for at gøre sig til noget, han ikke var, og blive æret og berømt. Men han holdt sig til det, han var, for at Kristus kunne få æren, og så mennesker kunne lære Kristus at kende. </w:t>
      </w:r>
    </w:p>
    <w:p w:rsidR="00582242" w:rsidRDefault="00582242" w:rsidP="00B229FD">
      <w:pPr>
        <w:spacing w:after="0" w:line="240" w:lineRule="auto"/>
        <w:rPr>
          <w:sz w:val="20"/>
          <w:szCs w:val="20"/>
          <w:u w:val="single"/>
        </w:rPr>
      </w:pPr>
    </w:p>
    <w:p w:rsidR="00582242" w:rsidRPr="00782EDB" w:rsidRDefault="00582242" w:rsidP="00B229FD">
      <w:pPr>
        <w:spacing w:after="0" w:line="240" w:lineRule="auto"/>
        <w:rPr>
          <w:sz w:val="20"/>
          <w:szCs w:val="20"/>
          <w:u w:val="single"/>
        </w:rPr>
      </w:pPr>
      <w:r w:rsidRPr="00782EDB">
        <w:rPr>
          <w:sz w:val="20"/>
          <w:szCs w:val="20"/>
          <w:u w:val="single"/>
        </w:rPr>
        <w:t>* HVAD BETYDER DET FOR JER, AT I SOM KRISTNE IKKE ER KRISTUS?</w:t>
      </w:r>
    </w:p>
    <w:p w:rsidR="00582242" w:rsidRDefault="00582242" w:rsidP="00B229FD">
      <w:pPr>
        <w:spacing w:after="0" w:line="240" w:lineRule="auto"/>
        <w:rPr>
          <w:sz w:val="20"/>
          <w:szCs w:val="20"/>
        </w:rPr>
      </w:pPr>
      <w:r>
        <w:rPr>
          <w:sz w:val="20"/>
          <w:szCs w:val="20"/>
        </w:rPr>
        <w:t xml:space="preserve">- Overvej jeres svar ud fra disse sætninger: En kristen er ikke Kristus, men har brug for Kristus. En kristen præst er ikke Kristus, men er en synder, som har brug for Kristus. En kristen menighed er ikke Kristus, men er en gruppe af mennesker, som har brug for Kristus. Et kristent menneske, en kristen præst og en kristen menighed skal ikke leve op til noget fuldkomment, for at vidne om Kristus, men skal leve i afhængighed af Kristus. </w:t>
      </w:r>
    </w:p>
    <w:p w:rsidR="00582242" w:rsidRDefault="00582242" w:rsidP="00B229FD">
      <w:pPr>
        <w:spacing w:after="0" w:line="240" w:lineRule="auto"/>
        <w:rPr>
          <w:sz w:val="20"/>
          <w:szCs w:val="20"/>
        </w:rPr>
      </w:pPr>
    </w:p>
    <w:p w:rsidR="00582242" w:rsidRDefault="00582242" w:rsidP="00B229FD">
      <w:pPr>
        <w:spacing w:after="0" w:line="240" w:lineRule="auto"/>
        <w:rPr>
          <w:sz w:val="20"/>
          <w:szCs w:val="20"/>
        </w:rPr>
      </w:pPr>
      <w:r>
        <w:rPr>
          <w:b/>
          <w:sz w:val="20"/>
          <w:szCs w:val="20"/>
          <w:u w:val="single"/>
        </w:rPr>
        <w:t xml:space="preserve">4. </w:t>
      </w:r>
      <w:r w:rsidRPr="00EF46BB">
        <w:rPr>
          <w:b/>
          <w:sz w:val="20"/>
          <w:szCs w:val="20"/>
          <w:u w:val="single"/>
        </w:rPr>
        <w:t>Johannes</w:t>
      </w:r>
      <w:r>
        <w:rPr>
          <w:b/>
          <w:sz w:val="20"/>
          <w:szCs w:val="20"/>
          <w:u w:val="single"/>
        </w:rPr>
        <w:t>’</w:t>
      </w:r>
      <w:r w:rsidRPr="00EF46BB">
        <w:rPr>
          <w:b/>
          <w:sz w:val="20"/>
          <w:szCs w:val="20"/>
          <w:u w:val="single"/>
        </w:rPr>
        <w:t xml:space="preserve"> tjeneste</w:t>
      </w:r>
    </w:p>
    <w:p w:rsidR="00582242" w:rsidRDefault="00582242" w:rsidP="00B229FD">
      <w:pPr>
        <w:spacing w:after="0" w:line="240" w:lineRule="auto"/>
        <w:rPr>
          <w:sz w:val="20"/>
          <w:szCs w:val="20"/>
        </w:rPr>
      </w:pPr>
      <w:r>
        <w:rPr>
          <w:sz w:val="20"/>
          <w:szCs w:val="20"/>
        </w:rPr>
        <w:t xml:space="preserve">Johannes forstod sig selv som en røst i ørkenen. ”En, der råber i ørkenen: Jævn Herrens vej.” Jøderne dengang og vi i dag har brug for at høre, hvad Gud har lovet i Skriften, og at han har opfyldt sine løfter ved at sende os Kristus! </w:t>
      </w:r>
    </w:p>
    <w:p w:rsidR="00582242" w:rsidRDefault="00582242" w:rsidP="00B229FD">
      <w:pPr>
        <w:spacing w:after="0" w:line="240" w:lineRule="auto"/>
        <w:rPr>
          <w:sz w:val="20"/>
          <w:szCs w:val="20"/>
        </w:rPr>
      </w:pPr>
      <w:r>
        <w:rPr>
          <w:sz w:val="20"/>
          <w:szCs w:val="20"/>
        </w:rPr>
        <w:t xml:space="preserve">Johannes </w:t>
      </w:r>
      <w:r w:rsidRPr="00782EDB">
        <w:rPr>
          <w:b/>
          <w:i/>
          <w:sz w:val="20"/>
          <w:szCs w:val="20"/>
        </w:rPr>
        <w:t>prædikede omvendelsesdåb til syndernes forladelse</w:t>
      </w:r>
      <w:r>
        <w:rPr>
          <w:sz w:val="20"/>
          <w:szCs w:val="20"/>
        </w:rPr>
        <w:t xml:space="preserve"> (se Lukas 3,3). </w:t>
      </w:r>
    </w:p>
    <w:p w:rsidR="00582242" w:rsidRDefault="00582242" w:rsidP="00782EDB">
      <w:pPr>
        <w:spacing w:after="0" w:line="240" w:lineRule="auto"/>
        <w:rPr>
          <w:sz w:val="20"/>
          <w:szCs w:val="20"/>
        </w:rPr>
      </w:pPr>
      <w:r>
        <w:rPr>
          <w:sz w:val="20"/>
          <w:szCs w:val="20"/>
        </w:rPr>
        <w:t xml:space="preserve">Gud vil, at vi bliver omvendt </w:t>
      </w:r>
      <w:r w:rsidRPr="00782EDB">
        <w:rPr>
          <w:i/>
          <w:sz w:val="20"/>
          <w:szCs w:val="20"/>
        </w:rPr>
        <w:t xml:space="preserve">(får et nyt sind, dvs. en ny forståelse af ham og af os selv, så vi tror på hans tilgivelse) </w:t>
      </w:r>
    </w:p>
    <w:p w:rsidR="00582242" w:rsidRPr="00782EDB" w:rsidRDefault="00582242" w:rsidP="00782EDB">
      <w:pPr>
        <w:spacing w:after="0" w:line="240" w:lineRule="auto"/>
        <w:rPr>
          <w:i/>
          <w:sz w:val="20"/>
          <w:szCs w:val="20"/>
        </w:rPr>
      </w:pPr>
      <w:r>
        <w:rPr>
          <w:sz w:val="20"/>
          <w:szCs w:val="20"/>
        </w:rPr>
        <w:t xml:space="preserve">og at vi vender tilbage til ham </w:t>
      </w:r>
      <w:r w:rsidRPr="00782EDB">
        <w:rPr>
          <w:i/>
          <w:sz w:val="20"/>
          <w:szCs w:val="20"/>
        </w:rPr>
        <w:t xml:space="preserve">(dvs. kommer tilbage til Gud, lever under hans omsorg og holder os til hans bud). </w:t>
      </w:r>
    </w:p>
    <w:p w:rsidR="00582242" w:rsidRDefault="00582242" w:rsidP="00782EDB">
      <w:pPr>
        <w:spacing w:after="0" w:line="240" w:lineRule="auto"/>
        <w:jc w:val="both"/>
        <w:rPr>
          <w:sz w:val="20"/>
          <w:szCs w:val="20"/>
          <w:u w:val="single"/>
        </w:rPr>
      </w:pPr>
    </w:p>
    <w:p w:rsidR="00582242" w:rsidRPr="00782EDB" w:rsidRDefault="00582242" w:rsidP="00782EDB">
      <w:pPr>
        <w:spacing w:after="0" w:line="240" w:lineRule="auto"/>
        <w:jc w:val="both"/>
        <w:rPr>
          <w:sz w:val="20"/>
          <w:szCs w:val="20"/>
          <w:u w:val="single"/>
        </w:rPr>
      </w:pPr>
      <w:r w:rsidRPr="00782EDB">
        <w:rPr>
          <w:sz w:val="20"/>
          <w:szCs w:val="20"/>
          <w:u w:val="single"/>
        </w:rPr>
        <w:t>* TAL OM, HVORDAN ET BIBELSK KALD TIL OMVENDELSE ER EN HJÆLP FOR OS?</w:t>
      </w:r>
    </w:p>
    <w:p w:rsidR="00582242" w:rsidRDefault="00582242" w:rsidP="00782EDB">
      <w:pPr>
        <w:spacing w:after="0" w:line="240" w:lineRule="auto"/>
        <w:jc w:val="both"/>
        <w:rPr>
          <w:sz w:val="20"/>
          <w:szCs w:val="20"/>
          <w:u w:val="single"/>
        </w:rPr>
      </w:pPr>
    </w:p>
    <w:p w:rsidR="00582242" w:rsidRPr="00782EDB" w:rsidRDefault="00582242" w:rsidP="00782EDB">
      <w:pPr>
        <w:spacing w:after="0" w:line="240" w:lineRule="auto"/>
        <w:jc w:val="both"/>
        <w:rPr>
          <w:sz w:val="20"/>
          <w:szCs w:val="20"/>
          <w:u w:val="single"/>
        </w:rPr>
      </w:pPr>
      <w:r w:rsidRPr="00782EDB">
        <w:rPr>
          <w:sz w:val="20"/>
          <w:szCs w:val="20"/>
          <w:u w:val="single"/>
        </w:rPr>
        <w:t xml:space="preserve">* TAL OM, HVORDAN DÅBEN HJÆLPER OS TIL AT TRO PÅ, AT GUD HAR TILGIVET OS ALLE VORE SYNDER! </w:t>
      </w:r>
    </w:p>
    <w:p w:rsidR="00582242" w:rsidRDefault="00582242">
      <w:pPr>
        <w:spacing w:after="0" w:line="240" w:lineRule="auto"/>
        <w:rPr>
          <w:sz w:val="20"/>
          <w:szCs w:val="20"/>
        </w:rPr>
      </w:pPr>
    </w:p>
    <w:p w:rsidR="00582242" w:rsidRDefault="00582242" w:rsidP="00782EDB">
      <w:pPr>
        <w:spacing w:after="0" w:line="240" w:lineRule="auto"/>
        <w:jc w:val="right"/>
        <w:rPr>
          <w:sz w:val="20"/>
          <w:szCs w:val="20"/>
        </w:rPr>
      </w:pPr>
      <w:r>
        <w:rPr>
          <w:sz w:val="20"/>
          <w:szCs w:val="20"/>
        </w:rPr>
        <w:t xml:space="preserve">ØNSKER JER VELSIGNET BIBELKREDS! </w:t>
      </w:r>
    </w:p>
    <w:p w:rsidR="00582242" w:rsidRPr="00EF46BB" w:rsidRDefault="00582242" w:rsidP="00782EDB">
      <w:pPr>
        <w:spacing w:after="0" w:line="240" w:lineRule="auto"/>
        <w:jc w:val="right"/>
        <w:rPr>
          <w:sz w:val="20"/>
          <w:szCs w:val="20"/>
        </w:rPr>
      </w:pPr>
      <w:r>
        <w:rPr>
          <w:sz w:val="20"/>
          <w:szCs w:val="20"/>
        </w:rPr>
        <w:t>Dec. 2014, LGJ</w:t>
      </w:r>
    </w:p>
    <w:sectPr w:rsidR="00582242" w:rsidRPr="00EF46BB" w:rsidSect="00782ED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36406"/>
    <w:multiLevelType w:val="hybridMultilevel"/>
    <w:tmpl w:val="24BA4BC8"/>
    <w:lvl w:ilvl="0" w:tplc="6B52A38E">
      <w:start w:val="2"/>
      <w:numFmt w:val="bullet"/>
      <w:lvlText w:val=""/>
      <w:lvlJc w:val="left"/>
      <w:pPr>
        <w:ind w:left="720" w:hanging="360"/>
      </w:pPr>
      <w:rPr>
        <w:rFonts w:ascii="Symbol" w:eastAsia="Times New Roman"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29FD"/>
    <w:rsid w:val="00072EBD"/>
    <w:rsid w:val="002475B4"/>
    <w:rsid w:val="00303D43"/>
    <w:rsid w:val="003D5411"/>
    <w:rsid w:val="004C7B5B"/>
    <w:rsid w:val="00541B5C"/>
    <w:rsid w:val="00582242"/>
    <w:rsid w:val="007614FC"/>
    <w:rsid w:val="00782EDB"/>
    <w:rsid w:val="00A90C6D"/>
    <w:rsid w:val="00B229FD"/>
    <w:rsid w:val="00EF46BB"/>
  </w:rsids>
  <m:mathPr>
    <m:mathFont m:val="Cambria Math"/>
    <m:brkBin m:val="before"/>
    <m:brkBinSub m:val="--"/>
    <m:smallFrac m:val="off"/>
    <m:dispDef/>
    <m:lMargin m:val="0"/>
    <m:rMargin m:val="0"/>
    <m:defJc m:val="centerGroup"/>
    <m:wrapIndent m:val="1440"/>
    <m:intLim m:val="subSup"/>
    <m:naryLim m:val="undOvr"/>
  </m:mathPr>
  <w:uiCompat97To2003/>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a-DK" w:eastAsia="da-D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FC"/>
    <w:pPr>
      <w:spacing w:after="200" w:line="276" w:lineRule="auto"/>
    </w:pPr>
    <w:rPr>
      <w:lang w:eastAsia="en-US"/>
    </w:rPr>
  </w:style>
  <w:style w:type="paragraph" w:styleId="Heading3">
    <w:name w:val="heading 3"/>
    <w:basedOn w:val="Normal"/>
    <w:link w:val="Heading3Char"/>
    <w:uiPriority w:val="99"/>
    <w:qFormat/>
    <w:rsid w:val="00B229FD"/>
    <w:pPr>
      <w:spacing w:before="100" w:beforeAutospacing="1" w:after="100" w:afterAutospacing="1" w:line="240" w:lineRule="auto"/>
      <w:outlineLvl w:val="2"/>
    </w:pPr>
    <w:rPr>
      <w:rFonts w:ascii="Times New Roman" w:eastAsia="Times New Roman" w:hAnsi="Times New Roman"/>
      <w:b/>
      <w:bCs/>
      <w:sz w:val="27"/>
      <w:szCs w:val="27"/>
      <w:lang w:eastAsia="da-D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B229FD"/>
    <w:rPr>
      <w:rFonts w:ascii="Times New Roman" w:hAnsi="Times New Roman" w:cs="Times New Roman"/>
      <w:b/>
      <w:bCs/>
      <w:sz w:val="27"/>
      <w:szCs w:val="27"/>
      <w:lang w:eastAsia="da-DK"/>
    </w:rPr>
  </w:style>
  <w:style w:type="paragraph" w:styleId="NormalWeb">
    <w:name w:val="Normal (Web)"/>
    <w:basedOn w:val="Normal"/>
    <w:uiPriority w:val="99"/>
    <w:semiHidden/>
    <w:rsid w:val="00B229FD"/>
    <w:pPr>
      <w:spacing w:before="100" w:beforeAutospacing="1" w:after="100" w:afterAutospacing="1" w:line="240" w:lineRule="auto"/>
    </w:pPr>
    <w:rPr>
      <w:rFonts w:ascii="Times New Roman" w:eastAsia="Times New Roman" w:hAnsi="Times New Roman"/>
      <w:sz w:val="24"/>
      <w:szCs w:val="24"/>
      <w:lang w:eastAsia="da-DK"/>
    </w:rPr>
  </w:style>
  <w:style w:type="paragraph" w:styleId="BalloonText">
    <w:name w:val="Balloon Text"/>
    <w:basedOn w:val="Normal"/>
    <w:link w:val="BalloonTextChar"/>
    <w:uiPriority w:val="99"/>
    <w:semiHidden/>
    <w:rsid w:val="00B229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229FD"/>
    <w:rPr>
      <w:rFonts w:ascii="Tahoma" w:hAnsi="Tahoma" w:cs="Tahoma"/>
      <w:sz w:val="16"/>
      <w:szCs w:val="16"/>
    </w:rPr>
  </w:style>
  <w:style w:type="paragraph" w:styleId="ListParagraph">
    <w:name w:val="List Paragraph"/>
    <w:basedOn w:val="Normal"/>
    <w:uiPriority w:val="99"/>
    <w:qFormat/>
    <w:rsid w:val="003D5411"/>
    <w:pPr>
      <w:ind w:left="720"/>
      <w:contextualSpacing/>
    </w:pPr>
  </w:style>
</w:styles>
</file>

<file path=word/webSettings.xml><?xml version="1.0" encoding="utf-8"?>
<w:webSettings xmlns:r="http://schemas.openxmlformats.org/officeDocument/2006/relationships" xmlns:w="http://schemas.openxmlformats.org/wordprocessingml/2006/main">
  <w:divs>
    <w:div w:id="20293280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431</Words>
  <Characters>2630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BIBELKREDS over Johannes 1,19-28, </dc:title>
  <dc:subject/>
  <dc:creator>hp</dc:creator>
  <cp:keywords/>
  <dc:description/>
  <cp:lastModifiedBy>LeifGJensen</cp:lastModifiedBy>
  <cp:revision>2</cp:revision>
  <dcterms:created xsi:type="dcterms:W3CDTF">2014-12-15T18:29:00Z</dcterms:created>
  <dcterms:modified xsi:type="dcterms:W3CDTF">2014-12-15T18:29:00Z</dcterms:modified>
</cp:coreProperties>
</file>